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FF71F" w14:textId="77777777" w:rsidR="00D42AA4" w:rsidRPr="00F548FB" w:rsidRDefault="00D42AA4" w:rsidP="00D42AA4">
      <w:pPr>
        <w:spacing w:after="0"/>
        <w:jc w:val="right"/>
        <w:rPr>
          <w:rFonts w:ascii="Arial" w:eastAsia="Times New Roman" w:hAnsi="Arial" w:cs="Arial"/>
          <w:sz w:val="20"/>
          <w:szCs w:val="20"/>
        </w:rPr>
      </w:pPr>
      <w:r w:rsidRPr="00F548FB">
        <w:rPr>
          <w:rFonts w:ascii="Arial" w:eastAsia="Times New Roman" w:hAnsi="Arial" w:cs="Arial"/>
          <w:sz w:val="20"/>
          <w:szCs w:val="20"/>
        </w:rPr>
        <w:t>Allegato 9 - A</w:t>
      </w:r>
    </w:p>
    <w:p w14:paraId="302825B9" w14:textId="77777777" w:rsidR="00D42AA4" w:rsidRPr="008D7200" w:rsidRDefault="00D42AA4" w:rsidP="00D42AA4">
      <w:pPr>
        <w:spacing w:after="0"/>
        <w:jc w:val="center"/>
        <w:rPr>
          <w:rFonts w:ascii="Arial" w:eastAsia="Times New Roman" w:hAnsi="Arial" w:cs="Arial"/>
          <w:b/>
          <w:color w:val="C00000"/>
          <w:sz w:val="20"/>
          <w:szCs w:val="20"/>
        </w:rPr>
      </w:pPr>
    </w:p>
    <w:p w14:paraId="0F3BEC4C" w14:textId="77777777" w:rsidR="00D42AA4" w:rsidRPr="008D7200" w:rsidRDefault="00D42AA4" w:rsidP="00D42AA4">
      <w:pPr>
        <w:spacing w:after="0"/>
        <w:jc w:val="center"/>
        <w:rPr>
          <w:rFonts w:ascii="Arial" w:eastAsia="Times New Roman" w:hAnsi="Arial" w:cs="Arial"/>
          <w:b/>
          <w:color w:val="C00000"/>
          <w:sz w:val="20"/>
          <w:szCs w:val="20"/>
        </w:rPr>
      </w:pPr>
      <w:r>
        <w:rPr>
          <w:rFonts w:ascii="Arial" w:eastAsia="Times New Roman" w:hAnsi="Arial" w:cs="Arial"/>
          <w:b/>
          <w:color w:val="C00000"/>
          <w:sz w:val="20"/>
          <w:szCs w:val="20"/>
        </w:rPr>
        <w:t>Descrizione processi formativi termine primo ciclo</w:t>
      </w:r>
    </w:p>
    <w:p w14:paraId="08E4DB08" w14:textId="77777777" w:rsidR="00D42AA4" w:rsidRPr="008D7200" w:rsidRDefault="00D42AA4" w:rsidP="00D42AA4">
      <w:pPr>
        <w:spacing w:after="0"/>
        <w:jc w:val="both"/>
        <w:rPr>
          <w:rFonts w:ascii="Arial" w:eastAsia="Times New Roman" w:hAnsi="Arial" w:cs="Arial"/>
          <w:b/>
          <w:sz w:val="20"/>
        </w:rPr>
      </w:pPr>
    </w:p>
    <w:p w14:paraId="4EB376F4" w14:textId="77777777" w:rsidR="00D42AA4" w:rsidRPr="00F548FB" w:rsidRDefault="00D42AA4" w:rsidP="00D42AA4">
      <w:pPr>
        <w:spacing w:after="0"/>
        <w:jc w:val="both"/>
        <w:rPr>
          <w:rFonts w:ascii="Arial" w:eastAsia="Times New Roman" w:hAnsi="Arial" w:cs="Arial"/>
          <w:sz w:val="20"/>
        </w:rPr>
      </w:pPr>
      <w:r w:rsidRPr="00F548FB">
        <w:rPr>
          <w:rFonts w:ascii="Arial" w:eastAsia="Times New Roman" w:hAnsi="Arial" w:cs="Arial"/>
          <w:sz w:val="20"/>
        </w:rPr>
        <w:t xml:space="preserve">Nel corso del triennio l’alunna/o </w:t>
      </w:r>
    </w:p>
    <w:p w14:paraId="55E75F8E" w14:textId="77777777" w:rsidR="00D42AA4" w:rsidRPr="008D7200" w:rsidRDefault="00D42AA4" w:rsidP="00D42AA4">
      <w:pPr>
        <w:spacing w:after="0"/>
        <w:jc w:val="both"/>
        <w:rPr>
          <w:rFonts w:ascii="Arial" w:eastAsia="Times New Roman" w:hAnsi="Arial" w:cs="Arial"/>
          <w:sz w:val="20"/>
        </w:rPr>
      </w:pPr>
      <w:r w:rsidRPr="008D7200">
        <w:rPr>
          <w:rFonts w:ascii="Arial" w:eastAsia="Times New Roman" w:hAnsi="Arial" w:cs="Arial"/>
          <w:color w:val="FF0000"/>
          <w:sz w:val="20"/>
        </w:rPr>
        <w:t>è giunta/o a</w:t>
      </w:r>
      <w:r w:rsidRPr="008D7200">
        <w:rPr>
          <w:rFonts w:ascii="Arial" w:eastAsia="Times New Roman" w:hAnsi="Arial" w:cs="Arial"/>
          <w:sz w:val="20"/>
        </w:rPr>
        <w:t xml:space="preserve"> reperire da solo strumenti o materiali necessari e ad usarli in modo efficace; </w:t>
      </w:r>
    </w:p>
    <w:p w14:paraId="2849C086" w14:textId="77777777" w:rsidR="00D42AA4" w:rsidRPr="008D7200" w:rsidRDefault="00D42AA4" w:rsidP="00D42AA4">
      <w:pPr>
        <w:spacing w:after="0"/>
        <w:jc w:val="both"/>
        <w:rPr>
          <w:rFonts w:ascii="Arial" w:eastAsia="Times New Roman" w:hAnsi="Arial" w:cs="Arial"/>
          <w:sz w:val="20"/>
        </w:rPr>
      </w:pPr>
      <w:r w:rsidRPr="008D7200">
        <w:rPr>
          <w:rFonts w:ascii="Arial" w:eastAsia="Times New Roman" w:hAnsi="Arial" w:cs="Arial"/>
          <w:sz w:val="20"/>
        </w:rPr>
        <w:t>ha interagito con i compagni</w:t>
      </w:r>
      <w:r w:rsidRPr="008D7200">
        <w:rPr>
          <w:rFonts w:ascii="Arial" w:eastAsia="Times New Roman" w:hAnsi="Arial" w:cs="Arial"/>
          <w:color w:val="FF0000"/>
          <w:sz w:val="20"/>
        </w:rPr>
        <w:t>(e/o)</w:t>
      </w:r>
      <w:r w:rsidRPr="008D7200">
        <w:rPr>
          <w:rFonts w:ascii="Arial" w:eastAsia="Times New Roman" w:hAnsi="Arial" w:cs="Arial"/>
          <w:sz w:val="20"/>
        </w:rPr>
        <w:t>, ha espresso e infuso fiducia, (</w:t>
      </w:r>
      <w:r w:rsidRPr="008D7200">
        <w:rPr>
          <w:rFonts w:ascii="Arial" w:eastAsia="Times New Roman" w:hAnsi="Arial" w:cs="Arial"/>
          <w:color w:val="FF0000"/>
          <w:sz w:val="20"/>
        </w:rPr>
        <w:t xml:space="preserve">e/o) </w:t>
      </w:r>
      <w:r w:rsidRPr="008D7200">
        <w:rPr>
          <w:rFonts w:ascii="Arial" w:eastAsia="Times New Roman" w:hAnsi="Arial" w:cs="Arial"/>
          <w:sz w:val="20"/>
        </w:rPr>
        <w:t>ha saputo creare un clima propositivo;</w:t>
      </w:r>
    </w:p>
    <w:p w14:paraId="306BAAC6" w14:textId="77777777" w:rsidR="00D42AA4" w:rsidRPr="008D7200" w:rsidRDefault="00D42AA4" w:rsidP="00D42AA4">
      <w:pPr>
        <w:spacing w:after="0"/>
        <w:jc w:val="both"/>
        <w:rPr>
          <w:rFonts w:ascii="Arial" w:eastAsia="Times New Roman" w:hAnsi="Arial" w:cs="Arial"/>
          <w:sz w:val="20"/>
        </w:rPr>
      </w:pPr>
      <w:r w:rsidRPr="008D7200">
        <w:rPr>
          <w:rFonts w:ascii="Arial" w:eastAsia="Times New Roman" w:hAnsi="Arial" w:cs="Arial"/>
          <w:sz w:val="20"/>
        </w:rPr>
        <w:t xml:space="preserve">ha collaborato, </w:t>
      </w:r>
      <w:r w:rsidRPr="008D7200">
        <w:rPr>
          <w:rFonts w:ascii="Arial" w:eastAsia="Times New Roman" w:hAnsi="Arial" w:cs="Arial"/>
          <w:color w:val="FF0000"/>
          <w:sz w:val="20"/>
        </w:rPr>
        <w:t>(e/o)</w:t>
      </w:r>
      <w:r w:rsidRPr="008D7200">
        <w:rPr>
          <w:rFonts w:ascii="Arial" w:eastAsia="Times New Roman" w:hAnsi="Arial" w:cs="Arial"/>
          <w:sz w:val="20"/>
        </w:rPr>
        <w:t xml:space="preserve">ha formulato richieste di aiuto, </w:t>
      </w:r>
      <w:r w:rsidRPr="008D7200">
        <w:rPr>
          <w:rFonts w:ascii="Arial" w:eastAsia="Times New Roman" w:hAnsi="Arial" w:cs="Arial"/>
          <w:color w:val="FF0000"/>
          <w:sz w:val="20"/>
        </w:rPr>
        <w:t>(e/o)</w:t>
      </w:r>
      <w:r w:rsidRPr="008D7200">
        <w:rPr>
          <w:rFonts w:ascii="Arial" w:eastAsia="Times New Roman" w:hAnsi="Arial" w:cs="Arial"/>
          <w:sz w:val="20"/>
        </w:rPr>
        <w:t>ha offerto il proprio contributo;</w:t>
      </w:r>
    </w:p>
    <w:p w14:paraId="2D833C75" w14:textId="77777777" w:rsidR="00D42AA4" w:rsidRPr="008D7200" w:rsidRDefault="00D42AA4" w:rsidP="00D42AA4">
      <w:pPr>
        <w:spacing w:after="0"/>
        <w:jc w:val="both"/>
        <w:rPr>
          <w:rFonts w:ascii="Arial" w:eastAsia="Times New Roman" w:hAnsi="Arial" w:cs="Arial"/>
          <w:sz w:val="20"/>
        </w:rPr>
      </w:pPr>
      <w:r w:rsidRPr="008D7200">
        <w:rPr>
          <w:rFonts w:ascii="Arial" w:eastAsia="Times New Roman" w:hAnsi="Arial" w:cs="Arial"/>
          <w:color w:val="FF0000"/>
          <w:sz w:val="20"/>
        </w:rPr>
        <w:t xml:space="preserve">ha rispettato / non ha rispettato </w:t>
      </w:r>
      <w:r w:rsidRPr="008D7200">
        <w:rPr>
          <w:rFonts w:ascii="Arial" w:eastAsia="Times New Roman" w:hAnsi="Arial" w:cs="Arial"/>
          <w:sz w:val="20"/>
        </w:rPr>
        <w:t xml:space="preserve">i temi assegnati e le fasi previste del lavoro, ha portato </w:t>
      </w:r>
      <w:r w:rsidRPr="008D7200">
        <w:rPr>
          <w:rFonts w:ascii="Arial" w:eastAsia="Times New Roman" w:hAnsi="Arial" w:cs="Arial"/>
          <w:color w:val="FF0000"/>
          <w:sz w:val="20"/>
        </w:rPr>
        <w:t>a termine/non ha portato a termine</w:t>
      </w:r>
      <w:r w:rsidRPr="008D7200">
        <w:rPr>
          <w:rFonts w:ascii="Arial" w:eastAsia="Times New Roman" w:hAnsi="Arial" w:cs="Arial"/>
          <w:sz w:val="20"/>
        </w:rPr>
        <w:t xml:space="preserve"> le consegne ricevute;</w:t>
      </w:r>
    </w:p>
    <w:p w14:paraId="1EB315C5" w14:textId="77777777" w:rsidR="00D42AA4" w:rsidRPr="008D7200" w:rsidRDefault="00D42AA4" w:rsidP="00D42AA4">
      <w:pPr>
        <w:spacing w:after="0"/>
        <w:jc w:val="both"/>
        <w:rPr>
          <w:rFonts w:ascii="Arial" w:eastAsia="Times New Roman" w:hAnsi="Arial" w:cs="Arial"/>
          <w:sz w:val="20"/>
        </w:rPr>
      </w:pPr>
      <w:r w:rsidRPr="008D7200">
        <w:rPr>
          <w:rFonts w:ascii="Arial" w:eastAsia="Times New Roman" w:hAnsi="Arial" w:cs="Arial"/>
          <w:sz w:val="20"/>
        </w:rPr>
        <w:t>ha reagito a situazioni o esigenze non previste con proposte</w:t>
      </w:r>
      <w:r>
        <w:rPr>
          <w:rFonts w:ascii="Arial" w:eastAsia="Times New Roman" w:hAnsi="Arial" w:cs="Arial"/>
          <w:sz w:val="20"/>
        </w:rPr>
        <w:t xml:space="preserve"> </w:t>
      </w:r>
      <w:r w:rsidRPr="008D7200">
        <w:rPr>
          <w:rFonts w:ascii="Arial" w:eastAsia="Times New Roman" w:hAnsi="Arial" w:cs="Arial"/>
          <w:color w:val="FF0000"/>
          <w:sz w:val="20"/>
        </w:rPr>
        <w:t>adeguate/divergenti</w:t>
      </w:r>
      <w:r w:rsidRPr="008D7200">
        <w:rPr>
          <w:rFonts w:ascii="Arial" w:eastAsia="Times New Roman" w:hAnsi="Arial" w:cs="Arial"/>
          <w:sz w:val="20"/>
        </w:rPr>
        <w:t xml:space="preserve">, con soluzioni </w:t>
      </w:r>
      <w:r w:rsidRPr="008D7200">
        <w:rPr>
          <w:rFonts w:ascii="Arial" w:eastAsia="Times New Roman" w:hAnsi="Arial" w:cs="Arial"/>
          <w:color w:val="FF0000"/>
          <w:sz w:val="20"/>
        </w:rPr>
        <w:t>funzionali/non funzionali</w:t>
      </w:r>
      <w:r w:rsidRPr="008D7200">
        <w:rPr>
          <w:rFonts w:ascii="Arial" w:eastAsia="Times New Roman" w:hAnsi="Arial" w:cs="Arial"/>
          <w:sz w:val="20"/>
        </w:rPr>
        <w:t xml:space="preserve">, con utilizzo </w:t>
      </w:r>
      <w:r w:rsidRPr="008D7200">
        <w:rPr>
          <w:rFonts w:ascii="Arial" w:eastAsia="Times New Roman" w:hAnsi="Arial" w:cs="Arial"/>
          <w:color w:val="FF0000"/>
          <w:sz w:val="20"/>
        </w:rPr>
        <w:t>adeguato/non adeguato/originale</w:t>
      </w:r>
      <w:r w:rsidRPr="008D7200">
        <w:rPr>
          <w:rFonts w:ascii="Arial" w:eastAsia="Times New Roman" w:hAnsi="Arial" w:cs="Arial"/>
          <w:sz w:val="20"/>
        </w:rPr>
        <w:t xml:space="preserve"> di materiali, ecc.; </w:t>
      </w:r>
    </w:p>
    <w:p w14:paraId="5756E20F" w14:textId="77777777" w:rsidR="00D42AA4" w:rsidRPr="008D7200" w:rsidRDefault="00D42AA4" w:rsidP="00D42AA4">
      <w:pPr>
        <w:spacing w:after="0"/>
        <w:jc w:val="both"/>
        <w:rPr>
          <w:rFonts w:ascii="Arial" w:eastAsia="Times New Roman" w:hAnsi="Arial" w:cs="Arial"/>
          <w:sz w:val="20"/>
        </w:rPr>
      </w:pPr>
      <w:r w:rsidRPr="008D7200">
        <w:rPr>
          <w:rFonts w:ascii="Arial" w:eastAsia="Times New Roman" w:hAnsi="Arial" w:cs="Arial"/>
          <w:color w:val="FF0000"/>
          <w:sz w:val="20"/>
        </w:rPr>
        <w:t>è consapevole/non è sempre consapevole</w:t>
      </w:r>
      <w:r w:rsidRPr="008D7200">
        <w:rPr>
          <w:rFonts w:ascii="Arial" w:eastAsia="Times New Roman" w:hAnsi="Arial" w:cs="Arial"/>
          <w:sz w:val="20"/>
        </w:rPr>
        <w:t xml:space="preserve"> degli effetti delle sue scelte e delle sue azioni. </w:t>
      </w:r>
    </w:p>
    <w:p w14:paraId="3B2B3BD5" w14:textId="77777777" w:rsidR="00D42AA4" w:rsidRPr="008D7200" w:rsidRDefault="00D42AA4" w:rsidP="00D42AA4">
      <w:pPr>
        <w:spacing w:after="0"/>
        <w:jc w:val="both"/>
        <w:rPr>
          <w:rFonts w:ascii="Arial" w:eastAsia="Times New Roman" w:hAnsi="Arial" w:cs="Arial"/>
          <w:sz w:val="20"/>
        </w:rPr>
      </w:pPr>
    </w:p>
    <w:p w14:paraId="04A320D1" w14:textId="77777777" w:rsidR="00D42AA4" w:rsidRPr="008D7200" w:rsidRDefault="00D42AA4" w:rsidP="00D42AA4">
      <w:pPr>
        <w:spacing w:after="0"/>
        <w:jc w:val="both"/>
        <w:rPr>
          <w:rFonts w:ascii="Arial" w:eastAsia="Times New Roman" w:hAnsi="Arial" w:cs="Arial"/>
          <w:sz w:val="20"/>
        </w:rPr>
      </w:pPr>
      <w:r w:rsidRPr="008D7200">
        <w:rPr>
          <w:rFonts w:ascii="Arial" w:eastAsia="Times New Roman" w:hAnsi="Arial" w:cs="Arial"/>
          <w:sz w:val="20"/>
        </w:rPr>
        <w:t xml:space="preserve">Il suo processo di apprendimento è stato regolare e </w:t>
      </w:r>
      <w:r w:rsidRPr="008D7200">
        <w:rPr>
          <w:rFonts w:ascii="Arial" w:eastAsia="Times New Roman" w:hAnsi="Arial" w:cs="Arial"/>
          <w:color w:val="FF0000"/>
          <w:sz w:val="20"/>
        </w:rPr>
        <w:t>rapido / regolare / regolare ma lento / piuttosto stentato-difficoltoso</w:t>
      </w:r>
      <w:r w:rsidRPr="008D7200">
        <w:rPr>
          <w:rFonts w:ascii="Arial" w:eastAsia="Times New Roman" w:hAnsi="Arial" w:cs="Arial"/>
          <w:sz w:val="20"/>
        </w:rPr>
        <w:t xml:space="preserve"> in </w:t>
      </w:r>
      <w:r w:rsidRPr="008D7200">
        <w:rPr>
          <w:rFonts w:ascii="Arial" w:eastAsia="Times New Roman" w:hAnsi="Arial" w:cs="Arial"/>
          <w:color w:val="FF0000"/>
          <w:sz w:val="20"/>
        </w:rPr>
        <w:t>tutte/alcune</w:t>
      </w:r>
      <w:r w:rsidRPr="008D7200">
        <w:rPr>
          <w:rFonts w:ascii="Arial" w:eastAsia="Times New Roman" w:hAnsi="Arial" w:cs="Arial"/>
          <w:sz w:val="20"/>
        </w:rPr>
        <w:t xml:space="preserve"> discipline</w:t>
      </w:r>
    </w:p>
    <w:p w14:paraId="012E9B84" w14:textId="77777777" w:rsidR="00D42AA4" w:rsidRPr="008D7200" w:rsidRDefault="00D42AA4" w:rsidP="00D42AA4">
      <w:pPr>
        <w:spacing w:after="0"/>
        <w:jc w:val="both"/>
        <w:rPr>
          <w:rFonts w:ascii="Arial" w:eastAsia="Times New Roman" w:hAnsi="Arial" w:cs="Arial"/>
          <w:sz w:val="20"/>
        </w:rPr>
      </w:pPr>
      <w:r w:rsidRPr="008D7200">
        <w:rPr>
          <w:rFonts w:ascii="Arial" w:eastAsia="Times New Roman" w:hAnsi="Arial" w:cs="Arial"/>
          <w:sz w:val="20"/>
        </w:rPr>
        <w:t xml:space="preserve">Ha usufruito di interventi educativi volti al </w:t>
      </w:r>
      <w:r w:rsidRPr="008D7200">
        <w:rPr>
          <w:rFonts w:ascii="Arial" w:eastAsia="Times New Roman" w:hAnsi="Arial" w:cs="Arial"/>
          <w:color w:val="FF0000"/>
          <w:sz w:val="20"/>
        </w:rPr>
        <w:t>potenziamento / consolidamento / rafforzamento / recupero</w:t>
      </w:r>
      <w:r w:rsidRPr="008D7200">
        <w:rPr>
          <w:rFonts w:ascii="Arial" w:eastAsia="Times New Roman" w:hAnsi="Arial" w:cs="Arial"/>
          <w:sz w:val="20"/>
        </w:rPr>
        <w:t xml:space="preserve"> delle competenze di base.</w:t>
      </w:r>
    </w:p>
    <w:p w14:paraId="7410C328" w14:textId="77777777" w:rsidR="00D42AA4" w:rsidRPr="008D7200" w:rsidRDefault="00D42AA4" w:rsidP="00D42AA4">
      <w:pPr>
        <w:spacing w:after="0"/>
        <w:jc w:val="both"/>
        <w:rPr>
          <w:rFonts w:ascii="Arial" w:eastAsia="Times New Roman" w:hAnsi="Arial" w:cs="Arial"/>
          <w:sz w:val="20"/>
        </w:rPr>
      </w:pPr>
      <w:r w:rsidRPr="008D7200">
        <w:rPr>
          <w:rFonts w:ascii="Arial" w:eastAsia="Times New Roman" w:hAnsi="Arial" w:cs="Arial"/>
          <w:sz w:val="20"/>
        </w:rPr>
        <w:t xml:space="preserve">Mostra particolari attitudini per l’area </w:t>
      </w:r>
      <w:r w:rsidRPr="008D7200">
        <w:rPr>
          <w:rFonts w:ascii="Arial" w:eastAsia="Times New Roman" w:hAnsi="Arial" w:cs="Arial"/>
          <w:color w:val="FF0000"/>
          <w:sz w:val="20"/>
        </w:rPr>
        <w:t>linguistica / scientifica / tecnico – operativa / grafico – pittorica / musicale / sportiva / manipolativa</w:t>
      </w:r>
    </w:p>
    <w:p w14:paraId="421BDC2E" w14:textId="77777777" w:rsidR="00D42AA4" w:rsidRPr="008D7200" w:rsidRDefault="00D42AA4" w:rsidP="00D42AA4">
      <w:pPr>
        <w:spacing w:after="0"/>
        <w:jc w:val="both"/>
        <w:rPr>
          <w:rFonts w:ascii="Arial" w:eastAsia="Times New Roman" w:hAnsi="Arial" w:cs="Arial"/>
          <w:sz w:val="20"/>
        </w:rPr>
      </w:pPr>
      <w:r w:rsidRPr="008D7200">
        <w:rPr>
          <w:rFonts w:ascii="Arial" w:eastAsia="Times New Roman" w:hAnsi="Arial" w:cs="Arial"/>
          <w:sz w:val="20"/>
        </w:rPr>
        <w:t xml:space="preserve">Ha conseguito un </w:t>
      </w:r>
      <w:r w:rsidRPr="008D7200">
        <w:rPr>
          <w:rFonts w:ascii="Arial" w:eastAsia="Times New Roman" w:hAnsi="Arial" w:cs="Arial"/>
          <w:color w:val="FF0000"/>
          <w:sz w:val="20"/>
        </w:rPr>
        <w:t>eccellente / ottimo / distinto / buono / sufficiente / non sufficiente</w:t>
      </w:r>
      <w:r>
        <w:rPr>
          <w:rFonts w:ascii="Arial" w:eastAsia="Times New Roman" w:hAnsi="Arial" w:cs="Arial"/>
          <w:color w:val="FF0000"/>
          <w:sz w:val="20"/>
        </w:rPr>
        <w:t xml:space="preserve"> </w:t>
      </w:r>
      <w:r w:rsidRPr="008D7200">
        <w:rPr>
          <w:rFonts w:ascii="Arial" w:eastAsia="Times New Roman" w:hAnsi="Arial" w:cs="Arial"/>
          <w:sz w:val="20"/>
        </w:rPr>
        <w:t>livello globale di sviluppo degli apprendimenti</w:t>
      </w:r>
    </w:p>
    <w:p w14:paraId="41DA9F76" w14:textId="77777777" w:rsidR="00D42AA4" w:rsidRPr="008D7200" w:rsidRDefault="00D42AA4" w:rsidP="00D42AA4">
      <w:pPr>
        <w:rPr>
          <w:rFonts w:ascii="Century Gothic" w:eastAsia="Times New Roman" w:hAnsi="Century Gothic" w:cs="Times New Roman"/>
          <w:sz w:val="20"/>
        </w:rPr>
      </w:pPr>
    </w:p>
    <w:p w14:paraId="7B244808" w14:textId="77777777" w:rsidR="001D3C09" w:rsidRDefault="001D3C09">
      <w:pPr>
        <w:rPr>
          <w:lang w:val="en-US"/>
        </w:rPr>
      </w:pPr>
    </w:p>
    <w:p w14:paraId="39EC56C3" w14:textId="77777777" w:rsidR="006F45C3" w:rsidRPr="001D3C09" w:rsidRDefault="006F45C3" w:rsidP="001D3C09">
      <w:pPr>
        <w:jc w:val="center"/>
        <w:rPr>
          <w:lang w:val="en-US"/>
        </w:rPr>
      </w:pPr>
    </w:p>
    <w:sectPr w:rsidR="006F45C3" w:rsidRPr="001D3C09" w:rsidSect="0006118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D67ED" w14:textId="77777777" w:rsidR="00072547" w:rsidRDefault="00072547" w:rsidP="00072547">
      <w:pPr>
        <w:spacing w:after="0" w:line="240" w:lineRule="auto"/>
      </w:pPr>
      <w:r>
        <w:separator/>
      </w:r>
    </w:p>
  </w:endnote>
  <w:endnote w:type="continuationSeparator" w:id="0">
    <w:p w14:paraId="1F4F4DAF" w14:textId="77777777" w:rsidR="00072547" w:rsidRDefault="00072547" w:rsidP="00072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75FC8" w14:textId="77777777" w:rsidR="00F045F8" w:rsidRDefault="00F045F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61A06" w14:textId="77777777" w:rsidR="002C6004" w:rsidRDefault="00D42AA4" w:rsidP="005D23B0">
    <w:pPr>
      <w:overflowPunct w:val="0"/>
      <w:autoSpaceDE w:val="0"/>
      <w:autoSpaceDN w:val="0"/>
      <w:adjustRightInd w:val="0"/>
      <w:spacing w:after="0"/>
      <w:ind w:right="-1"/>
      <w:jc w:val="center"/>
      <w:textAlignment w:val="baseline"/>
      <w:rPr>
        <w:rFonts w:ascii="Century Gothic" w:hAnsi="Century Gothic"/>
        <w:sz w:val="14"/>
      </w:rPr>
    </w:pPr>
    <w:r>
      <w:rPr>
        <w:rFonts w:ascii="Century Gothic" w:hAnsi="Century Gothic"/>
        <w:noProof/>
        <w:sz w:val="14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37E6FB2D" wp14:editId="333ECA43">
              <wp:simplePos x="0" y="0"/>
              <wp:positionH relativeFrom="column">
                <wp:posOffset>1417320</wp:posOffset>
              </wp:positionH>
              <wp:positionV relativeFrom="paragraph">
                <wp:posOffset>78739</wp:posOffset>
              </wp:positionV>
              <wp:extent cx="3218180" cy="0"/>
              <wp:effectExtent l="0" t="0" r="2032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218180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accent3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740C5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111.6pt;margin-top:6.2pt;width:253.4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" strokecolor="black [3213]" strokeweight=".25pt">
              <v:shadow color="#4e6128 [1606]" opacity=".5" offset="1pt"/>
            </v:shape>
          </w:pict>
        </mc:Fallback>
      </mc:AlternateContent>
    </w:r>
  </w:p>
  <w:p w14:paraId="53211698" w14:textId="77777777" w:rsidR="002C6004" w:rsidRPr="002B580B" w:rsidRDefault="00B41301" w:rsidP="005D23B0">
    <w:pPr>
      <w:overflowPunct w:val="0"/>
      <w:autoSpaceDE w:val="0"/>
      <w:autoSpaceDN w:val="0"/>
      <w:adjustRightInd w:val="0"/>
      <w:spacing w:after="0"/>
      <w:ind w:left="284" w:right="110" w:hanging="284"/>
      <w:jc w:val="center"/>
      <w:textAlignment w:val="baseline"/>
      <w:rPr>
        <w:rFonts w:ascii="Century Gothic" w:hAnsi="Century Gothic"/>
        <w:sz w:val="14"/>
      </w:rPr>
    </w:pPr>
    <w:r w:rsidRPr="00B41301">
      <w:rPr>
        <w:rFonts w:ascii="Century Gothic" w:eastAsia="Times New Roman" w:hAnsi="Century Gothic" w:cs="Arial"/>
        <w:sz w:val="14"/>
        <w:szCs w:val="18"/>
      </w:rPr>
      <w:t xml:space="preserve">Tel. 0863/413764 </w:t>
    </w:r>
    <w:r>
      <w:rPr>
        <w:rFonts w:ascii="Century Gothic" w:eastAsia="Times New Roman" w:hAnsi="Century Gothic" w:cs="Arial"/>
        <w:sz w:val="16"/>
        <w:szCs w:val="18"/>
      </w:rPr>
      <w:t xml:space="preserve">- </w:t>
    </w:r>
    <w:r w:rsidR="002C6004" w:rsidRPr="002B580B">
      <w:rPr>
        <w:rFonts w:ascii="Century Gothic" w:hAnsi="Century Gothic"/>
        <w:sz w:val="14"/>
      </w:rPr>
      <w:t xml:space="preserve">e-mail: </w:t>
    </w:r>
    <w:hyperlink r:id="rId1" w:history="1">
      <w:r w:rsidR="002C6004" w:rsidRPr="002B580B">
        <w:rPr>
          <w:rStyle w:val="Collegamentoipertestuale"/>
          <w:rFonts w:ascii="Century Gothic" w:hAnsi="Century Gothic"/>
          <w:sz w:val="14"/>
        </w:rPr>
        <w:t>aqic843008@istruzione.it</w:t>
      </w:r>
    </w:hyperlink>
    <w:r w:rsidR="002C6004" w:rsidRPr="002B580B">
      <w:rPr>
        <w:rFonts w:ascii="Century Gothic" w:hAnsi="Century Gothic"/>
        <w:sz w:val="14"/>
      </w:rPr>
      <w:t xml:space="preserve"> - </w:t>
    </w:r>
    <w:proofErr w:type="spellStart"/>
    <w:r w:rsidR="002C6004" w:rsidRPr="002B580B">
      <w:rPr>
        <w:rFonts w:ascii="Century Gothic" w:hAnsi="Century Gothic"/>
        <w:sz w:val="14"/>
      </w:rPr>
      <w:t>pec</w:t>
    </w:r>
    <w:proofErr w:type="spellEnd"/>
    <w:r w:rsidR="002C6004" w:rsidRPr="002B580B">
      <w:rPr>
        <w:rFonts w:ascii="Century Gothic" w:hAnsi="Century Gothic"/>
        <w:sz w:val="14"/>
      </w:rPr>
      <w:t xml:space="preserve">: </w:t>
    </w:r>
    <w:hyperlink r:id="rId2" w:history="1">
      <w:r w:rsidR="002C6004" w:rsidRPr="002B580B">
        <w:rPr>
          <w:rStyle w:val="Collegamentoipertestuale"/>
          <w:rFonts w:ascii="Century Gothic" w:hAnsi="Century Gothic"/>
          <w:sz w:val="14"/>
        </w:rPr>
        <w:t>aqic843008@pec.istruzione.it</w:t>
      </w:r>
    </w:hyperlink>
  </w:p>
  <w:p w14:paraId="376CAAD3" w14:textId="77777777" w:rsidR="00A83933" w:rsidRDefault="002C6004" w:rsidP="005D23B0">
    <w:pPr>
      <w:pStyle w:val="Pidipagina"/>
      <w:jc w:val="center"/>
    </w:pPr>
    <w:proofErr w:type="spellStart"/>
    <w:r w:rsidRPr="002B580B">
      <w:rPr>
        <w:rFonts w:ascii="Century Gothic" w:hAnsi="Century Gothic"/>
        <w:sz w:val="14"/>
        <w:lang w:val="en-US"/>
      </w:rPr>
      <w:t>sito</w:t>
    </w:r>
    <w:proofErr w:type="spellEnd"/>
    <w:r w:rsidRPr="002B580B">
      <w:rPr>
        <w:rFonts w:ascii="Century Gothic" w:hAnsi="Century Gothic"/>
        <w:sz w:val="14"/>
        <w:lang w:val="en-US"/>
      </w:rPr>
      <w:t xml:space="preserve"> web: </w:t>
    </w:r>
    <w:hyperlink r:id="rId3" w:history="1">
      <w:r w:rsidRPr="002B580B">
        <w:rPr>
          <w:rStyle w:val="Collegamentoipertestuale"/>
          <w:rFonts w:ascii="Century Gothic" w:hAnsi="Century Gothic"/>
          <w:sz w:val="14"/>
          <w:lang w:val="en-US"/>
        </w:rPr>
        <w:t>www.istitutocomprensivocollodimarini.it</w:t>
      </w:r>
    </w:hyperlink>
  </w:p>
  <w:p w14:paraId="5EE21FD1" w14:textId="77777777" w:rsidR="00663599" w:rsidRDefault="00D86D01" w:rsidP="00663599">
    <w:pPr>
      <w:pStyle w:val="Pidipagina"/>
      <w:jc w:val="right"/>
    </w:pPr>
    <w:r>
      <w:fldChar w:fldCharType="begin"/>
    </w:r>
    <w:r w:rsidR="005D23B0">
      <w:instrText xml:space="preserve"> PAGE   \* MERGEFORMAT </w:instrText>
    </w:r>
    <w:r>
      <w:fldChar w:fldCharType="separate"/>
    </w:r>
    <w:r w:rsidR="00F045F8">
      <w:rPr>
        <w:noProof/>
      </w:rPr>
      <w:t>1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34234" w14:textId="77777777" w:rsidR="00F045F8" w:rsidRDefault="00F045F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EA412" w14:textId="77777777" w:rsidR="00072547" w:rsidRDefault="00072547" w:rsidP="00072547">
      <w:pPr>
        <w:spacing w:after="0" w:line="240" w:lineRule="auto"/>
      </w:pPr>
      <w:r>
        <w:separator/>
      </w:r>
    </w:p>
  </w:footnote>
  <w:footnote w:type="continuationSeparator" w:id="0">
    <w:p w14:paraId="174E795C" w14:textId="77777777" w:rsidR="00072547" w:rsidRDefault="00072547" w:rsidP="000725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9DF70" w14:textId="77777777" w:rsidR="00F045F8" w:rsidRDefault="00F045F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10773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993"/>
      <w:gridCol w:w="4252"/>
      <w:gridCol w:w="1418"/>
      <w:gridCol w:w="4110"/>
    </w:tblGrid>
    <w:tr w:rsidR="00A02DF6" w:rsidRPr="00072547" w14:paraId="0809F1AB" w14:textId="77777777" w:rsidTr="00B41301">
      <w:trPr>
        <w:trHeight w:val="1056"/>
      </w:trPr>
      <w:tc>
        <w:tcPr>
          <w:tcW w:w="993" w:type="dxa"/>
          <w:shd w:val="clear" w:color="auto" w:fill="auto"/>
          <w:vAlign w:val="center"/>
        </w:tcPr>
        <w:p w14:paraId="700551BE" w14:textId="77777777" w:rsidR="00A02DF6" w:rsidRPr="00072547" w:rsidRDefault="00A02DF6" w:rsidP="00A02DF6">
          <w:pPr>
            <w:tabs>
              <w:tab w:val="left" w:pos="1060"/>
            </w:tabs>
            <w:jc w:val="center"/>
            <w:rPr>
              <w:rFonts w:ascii="Century Gothic" w:hAnsi="Century Gothic"/>
              <w:sz w:val="14"/>
            </w:rPr>
          </w:pPr>
          <w:r w:rsidRPr="004C154D">
            <w:rPr>
              <w:rFonts w:ascii="Century Gothic" w:hAnsi="Century Gothic"/>
              <w:noProof/>
              <w:sz w:val="14"/>
            </w:rPr>
            <w:drawing>
              <wp:inline distT="0" distB="0" distL="0" distR="0" wp14:anchorId="6C05CD01" wp14:editId="35969DD8">
                <wp:extent cx="477749" cy="526694"/>
                <wp:effectExtent l="19050" t="0" r="0" b="0"/>
                <wp:docPr id="1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111" cy="524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2" w:type="dxa"/>
          <w:shd w:val="clear" w:color="auto" w:fill="auto"/>
          <w:vAlign w:val="center"/>
        </w:tcPr>
        <w:p w14:paraId="171DD1B3" w14:textId="77777777" w:rsidR="00A02DF6" w:rsidRDefault="00A02DF6" w:rsidP="00A02DF6">
          <w:pPr>
            <w:overflowPunct w:val="0"/>
            <w:autoSpaceDE w:val="0"/>
            <w:autoSpaceDN w:val="0"/>
            <w:adjustRightInd w:val="0"/>
            <w:spacing w:after="0"/>
            <w:ind w:left="284" w:right="110" w:hanging="284"/>
            <w:textAlignment w:val="baseline"/>
            <w:rPr>
              <w:rFonts w:ascii="Century Gothic" w:eastAsia="Times New Roman" w:hAnsi="Century Gothic" w:cs="Arial"/>
              <w:szCs w:val="36"/>
            </w:rPr>
          </w:pPr>
          <w:r w:rsidRPr="002C6004">
            <w:rPr>
              <w:rFonts w:ascii="Century Gothic" w:eastAsia="Times New Roman" w:hAnsi="Century Gothic" w:cs="Arial"/>
              <w:szCs w:val="36"/>
            </w:rPr>
            <w:t>Istituto Comprensivo n. 4</w:t>
          </w:r>
        </w:p>
        <w:p w14:paraId="6E027440" w14:textId="77777777" w:rsidR="00A02DF6" w:rsidRPr="002C6004" w:rsidRDefault="00A02DF6" w:rsidP="00A02DF6">
          <w:pPr>
            <w:overflowPunct w:val="0"/>
            <w:autoSpaceDE w:val="0"/>
            <w:autoSpaceDN w:val="0"/>
            <w:adjustRightInd w:val="0"/>
            <w:spacing w:after="0"/>
            <w:ind w:left="284" w:right="110" w:hanging="284"/>
            <w:textAlignment w:val="baseline"/>
            <w:rPr>
              <w:rFonts w:ascii="Century Gothic" w:eastAsia="Times New Roman" w:hAnsi="Century Gothic" w:cs="Arial"/>
              <w:szCs w:val="36"/>
            </w:rPr>
          </w:pPr>
          <w:r w:rsidRPr="002C6004">
            <w:rPr>
              <w:rFonts w:ascii="Century Gothic" w:eastAsia="Times New Roman" w:hAnsi="Century Gothic" w:cs="Arial"/>
              <w:szCs w:val="36"/>
            </w:rPr>
            <w:t>“</w:t>
          </w:r>
          <w:proofErr w:type="spellStart"/>
          <w:r w:rsidRPr="002C6004">
            <w:rPr>
              <w:rFonts w:ascii="Century Gothic" w:eastAsia="Times New Roman" w:hAnsi="Century Gothic" w:cs="Arial"/>
              <w:szCs w:val="36"/>
            </w:rPr>
            <w:t>C.Collodi</w:t>
          </w:r>
          <w:proofErr w:type="spellEnd"/>
          <w:r w:rsidRPr="002C6004">
            <w:rPr>
              <w:rFonts w:ascii="Century Gothic" w:eastAsia="Times New Roman" w:hAnsi="Century Gothic" w:cs="Arial"/>
              <w:szCs w:val="36"/>
            </w:rPr>
            <w:t xml:space="preserve"> - </w:t>
          </w:r>
          <w:proofErr w:type="spellStart"/>
          <w:r w:rsidRPr="002C6004">
            <w:rPr>
              <w:rFonts w:ascii="Century Gothic" w:eastAsia="Times New Roman" w:hAnsi="Century Gothic" w:cs="Arial"/>
              <w:szCs w:val="36"/>
            </w:rPr>
            <w:t>L.Marini</w:t>
          </w:r>
          <w:proofErr w:type="spellEnd"/>
          <w:r w:rsidRPr="002C6004">
            <w:rPr>
              <w:rFonts w:ascii="Century Gothic" w:eastAsia="Times New Roman" w:hAnsi="Century Gothic" w:cs="Arial"/>
              <w:szCs w:val="36"/>
            </w:rPr>
            <w:t>”</w:t>
          </w:r>
        </w:p>
        <w:p w14:paraId="6F32AC3D" w14:textId="086F72B7" w:rsidR="00A02DF6" w:rsidRPr="008B79EF" w:rsidRDefault="00A02DF6" w:rsidP="00A02DF6">
          <w:pPr>
            <w:tabs>
              <w:tab w:val="left" w:pos="4640"/>
            </w:tabs>
            <w:overflowPunct w:val="0"/>
            <w:autoSpaceDE w:val="0"/>
            <w:autoSpaceDN w:val="0"/>
            <w:adjustRightInd w:val="0"/>
            <w:spacing w:after="0"/>
            <w:ind w:left="284" w:right="193" w:hanging="284"/>
            <w:textAlignment w:val="baseline"/>
            <w:rPr>
              <w:rFonts w:ascii="Century Gothic" w:eastAsia="Times New Roman" w:hAnsi="Century Gothic" w:cs="Arial"/>
              <w:sz w:val="14"/>
              <w:szCs w:val="24"/>
            </w:rPr>
          </w:pPr>
          <w:r w:rsidRPr="008B79EF">
            <w:rPr>
              <w:rFonts w:ascii="Century Gothic" w:eastAsia="Times New Roman" w:hAnsi="Century Gothic" w:cs="Arial"/>
              <w:sz w:val="14"/>
              <w:szCs w:val="24"/>
            </w:rPr>
            <w:t xml:space="preserve">Via </w:t>
          </w:r>
          <w:r w:rsidR="00415249">
            <w:rPr>
              <w:rFonts w:ascii="Century Gothic" w:eastAsia="Times New Roman" w:hAnsi="Century Gothic" w:cs="Arial"/>
              <w:sz w:val="14"/>
              <w:szCs w:val="24"/>
            </w:rPr>
            <w:t>Bolzano, 27</w:t>
          </w:r>
          <w:r w:rsidRPr="008B79EF">
            <w:rPr>
              <w:rFonts w:ascii="Century Gothic" w:eastAsia="Times New Roman" w:hAnsi="Century Gothic" w:cs="Arial"/>
              <w:sz w:val="14"/>
              <w:szCs w:val="24"/>
            </w:rPr>
            <w:t>- 67051- Avezzano (</w:t>
          </w:r>
          <w:proofErr w:type="spellStart"/>
          <w:r w:rsidRPr="008B79EF">
            <w:rPr>
              <w:rFonts w:ascii="Century Gothic" w:eastAsia="Times New Roman" w:hAnsi="Century Gothic" w:cs="Arial"/>
              <w:sz w:val="14"/>
              <w:szCs w:val="24"/>
            </w:rPr>
            <w:t>Aq</w:t>
          </w:r>
          <w:proofErr w:type="spellEnd"/>
          <w:r w:rsidRPr="008B79EF">
            <w:rPr>
              <w:rFonts w:ascii="Century Gothic" w:eastAsia="Times New Roman" w:hAnsi="Century Gothic" w:cs="Arial"/>
              <w:sz w:val="14"/>
              <w:szCs w:val="24"/>
            </w:rPr>
            <w:t>)</w:t>
          </w:r>
        </w:p>
        <w:p w14:paraId="06069D12" w14:textId="77777777" w:rsidR="00A02DF6" w:rsidRPr="008B79EF" w:rsidRDefault="00B41301" w:rsidP="00A02DF6">
          <w:pPr>
            <w:overflowPunct w:val="0"/>
            <w:autoSpaceDE w:val="0"/>
            <w:autoSpaceDN w:val="0"/>
            <w:adjustRightInd w:val="0"/>
            <w:spacing w:after="0"/>
            <w:ind w:left="284" w:right="193" w:hanging="284"/>
            <w:textAlignment w:val="baseline"/>
            <w:rPr>
              <w:rFonts w:ascii="Century Gothic" w:eastAsia="Times New Roman" w:hAnsi="Century Gothic" w:cs="Arial"/>
              <w:sz w:val="14"/>
              <w:szCs w:val="18"/>
              <w:lang w:val="en-US"/>
            </w:rPr>
          </w:pPr>
          <w:proofErr w:type="spellStart"/>
          <w:r w:rsidRPr="008B79EF">
            <w:rPr>
              <w:rFonts w:ascii="Century Gothic" w:eastAsia="Times New Roman" w:hAnsi="Century Gothic" w:cs="Arial"/>
              <w:sz w:val="14"/>
              <w:szCs w:val="18"/>
              <w:lang w:val="en-US"/>
            </w:rPr>
            <w:t>Cod.mecc</w:t>
          </w:r>
          <w:proofErr w:type="spellEnd"/>
          <w:r w:rsidRPr="008B79EF">
            <w:rPr>
              <w:rFonts w:ascii="Century Gothic" w:eastAsia="Times New Roman" w:hAnsi="Century Gothic" w:cs="Arial"/>
              <w:sz w:val="14"/>
              <w:szCs w:val="18"/>
              <w:lang w:val="en-US"/>
            </w:rPr>
            <w:t xml:space="preserve">. AQIC843008 - </w:t>
          </w:r>
          <w:r w:rsidRPr="008B79EF">
            <w:rPr>
              <w:rFonts w:ascii="Century Gothic" w:hAnsi="Century Gothic"/>
              <w:sz w:val="14"/>
              <w:lang w:val="en-US"/>
            </w:rPr>
            <w:t>Cod. Fisc.90041410664</w:t>
          </w:r>
          <w:r w:rsidRPr="008B79EF">
            <w:rPr>
              <w:rFonts w:ascii="Century Gothic" w:eastAsia="Times New Roman" w:hAnsi="Century Gothic" w:cs="Arial"/>
              <w:sz w:val="14"/>
              <w:szCs w:val="18"/>
              <w:lang w:val="en-US"/>
            </w:rPr>
            <w:t xml:space="preserve"> </w:t>
          </w:r>
        </w:p>
        <w:p w14:paraId="46C46739" w14:textId="77777777" w:rsidR="00A02DF6" w:rsidRPr="00B41301" w:rsidRDefault="00D42AA4" w:rsidP="00A02DF6">
          <w:pPr>
            <w:tabs>
              <w:tab w:val="left" w:pos="1014"/>
              <w:tab w:val="left" w:pos="1060"/>
              <w:tab w:val="center" w:pos="2639"/>
            </w:tabs>
            <w:rPr>
              <w:rFonts w:ascii="Century Gothic" w:hAnsi="Century Gothic"/>
              <w:sz w:val="14"/>
              <w:lang w:val="en-US"/>
            </w:rPr>
          </w:pPr>
          <w:r>
            <w:rPr>
              <w:rFonts w:ascii="Century Gothic" w:eastAsia="Times New Roman" w:hAnsi="Century Gothic" w:cs="Arial"/>
              <w:noProof/>
              <w:sz w:val="14"/>
              <w:szCs w:val="18"/>
            </w:rPr>
            <mc:AlternateContent>
              <mc:Choice Requires="wps">
                <w:drawing>
                  <wp:anchor distT="4294967295" distB="4294967295" distL="114300" distR="114300" simplePos="0" relativeHeight="251662336" behindDoc="0" locked="0" layoutInCell="1" allowOverlap="1" wp14:anchorId="6E323252" wp14:editId="16C15F3D">
                    <wp:simplePos x="0" y="0"/>
                    <wp:positionH relativeFrom="column">
                      <wp:posOffset>6350</wp:posOffset>
                    </wp:positionH>
                    <wp:positionV relativeFrom="paragraph">
                      <wp:posOffset>117474</wp:posOffset>
                    </wp:positionV>
                    <wp:extent cx="2481580" cy="0"/>
                    <wp:effectExtent l="0" t="0" r="13970" b="19050"/>
                    <wp:wrapNone/>
                    <wp:docPr id="5" name="AutoShap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481580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3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4153D2D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4" o:spid="_x0000_s1026" type="#_x0000_t32" style="position:absolute;margin-left:.5pt;margin-top:9.25pt;width:195.4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" strokecolor="black [3213]" strokeweight=".25pt">
                    <v:shadow color="#4e6128 [1606]" opacity=".5" offset="1pt"/>
                  </v:shape>
                </w:pict>
              </mc:Fallback>
            </mc:AlternateContent>
          </w:r>
        </w:p>
      </w:tc>
      <w:tc>
        <w:tcPr>
          <w:tcW w:w="1418" w:type="dxa"/>
          <w:shd w:val="clear" w:color="auto" w:fill="auto"/>
          <w:vAlign w:val="center"/>
        </w:tcPr>
        <w:p w14:paraId="77B8CB92" w14:textId="77777777" w:rsidR="00A02DF6" w:rsidRPr="00A83933" w:rsidRDefault="00A02DF6" w:rsidP="0006118C">
          <w:pPr>
            <w:tabs>
              <w:tab w:val="left" w:pos="1060"/>
            </w:tabs>
            <w:rPr>
              <w:rFonts w:ascii="Century Gothic" w:hAnsi="Century Gothic"/>
              <w:noProof/>
              <w:sz w:val="14"/>
            </w:rPr>
          </w:pPr>
        </w:p>
      </w:tc>
      <w:tc>
        <w:tcPr>
          <w:tcW w:w="4110" w:type="dxa"/>
          <w:shd w:val="clear" w:color="auto" w:fill="auto"/>
          <w:vAlign w:val="center"/>
        </w:tcPr>
        <w:p w14:paraId="0766A664" w14:textId="77777777" w:rsidR="00A02DF6" w:rsidRPr="00A83933" w:rsidRDefault="00F045F8" w:rsidP="00F045F8">
          <w:pPr>
            <w:tabs>
              <w:tab w:val="left" w:pos="1060"/>
            </w:tabs>
            <w:jc w:val="right"/>
            <w:rPr>
              <w:rFonts w:ascii="Century Gothic" w:hAnsi="Century Gothic"/>
              <w:noProof/>
              <w:sz w:val="14"/>
            </w:rPr>
          </w:pPr>
          <w:r w:rsidRPr="00123BC6">
            <w:rPr>
              <w:rFonts w:ascii="Century Gothic" w:hAnsi="Century Gothic"/>
              <w:noProof/>
              <w:sz w:val="14"/>
            </w:rPr>
            <w:drawing>
              <wp:inline distT="0" distB="0" distL="0" distR="0" wp14:anchorId="136F6CEC" wp14:editId="34B25155">
                <wp:extent cx="544220" cy="517153"/>
                <wp:effectExtent l="19050" t="0" r="8230" b="0"/>
                <wp:docPr id="2" name="Immagine 6" descr="C:\Users\User\Downloads\logo ft.t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User\Downloads\logo ft.t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9501" cy="5221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088EE76" w14:textId="77777777" w:rsidR="002C6004" w:rsidRDefault="00B41301" w:rsidP="00B41301">
    <w:pPr>
      <w:pStyle w:val="Intestazione"/>
      <w:tabs>
        <w:tab w:val="clear" w:pos="4819"/>
        <w:tab w:val="clear" w:pos="9638"/>
        <w:tab w:val="left" w:pos="401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A3EBB" w14:textId="77777777" w:rsidR="00F045F8" w:rsidRDefault="00F045F8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2547"/>
    <w:rsid w:val="00035078"/>
    <w:rsid w:val="0006118C"/>
    <w:rsid w:val="00072547"/>
    <w:rsid w:val="00123BC6"/>
    <w:rsid w:val="001D3C09"/>
    <w:rsid w:val="002823FA"/>
    <w:rsid w:val="002C6004"/>
    <w:rsid w:val="003E3958"/>
    <w:rsid w:val="00415249"/>
    <w:rsid w:val="004541BD"/>
    <w:rsid w:val="0048088E"/>
    <w:rsid w:val="004C154D"/>
    <w:rsid w:val="005569C0"/>
    <w:rsid w:val="005D23B0"/>
    <w:rsid w:val="005D43BE"/>
    <w:rsid w:val="005D6492"/>
    <w:rsid w:val="00600141"/>
    <w:rsid w:val="00663599"/>
    <w:rsid w:val="006F45C3"/>
    <w:rsid w:val="00876466"/>
    <w:rsid w:val="008B79EF"/>
    <w:rsid w:val="009221E7"/>
    <w:rsid w:val="00A02DF6"/>
    <w:rsid w:val="00A83933"/>
    <w:rsid w:val="00B41301"/>
    <w:rsid w:val="00BA1126"/>
    <w:rsid w:val="00D42AA4"/>
    <w:rsid w:val="00D86D01"/>
    <w:rsid w:val="00E86446"/>
    <w:rsid w:val="00F045F8"/>
    <w:rsid w:val="00FE11B5"/>
    <w:rsid w:val="00FE2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1445715"/>
  <w15:docId w15:val="{F8D52A07-8A6F-4D43-A01B-69A737202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72547"/>
    <w:pPr>
      <w:spacing w:after="200"/>
    </w:pPr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72547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72547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725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72547"/>
    <w:rPr>
      <w:rFonts w:ascii="Tahoma" w:eastAsiaTheme="minorEastAsia" w:hAnsi="Tahoma" w:cs="Tahoma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0725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72547"/>
    <w:rPr>
      <w:rFonts w:eastAsiaTheme="minorEastAsia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725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72547"/>
    <w:rPr>
      <w:rFonts w:eastAsiaTheme="minorEastAsia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istitutocomprensivocollodimarini.it/" TargetMode="External"/><Relationship Id="rId2" Type="http://schemas.openxmlformats.org/officeDocument/2006/relationships/hyperlink" Target="mailto:aqic843008@istruzione.it" TargetMode="External"/><Relationship Id="rId1" Type="http://schemas.openxmlformats.org/officeDocument/2006/relationships/hyperlink" Target="mailto:aqic843008@istruzione.it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tif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pg</dc:creator>
  <cp:lastModifiedBy>Pier Giorgio Basile</cp:lastModifiedBy>
  <cp:revision>4</cp:revision>
  <cp:lastPrinted>2017-10-23T07:07:00Z</cp:lastPrinted>
  <dcterms:created xsi:type="dcterms:W3CDTF">2017-11-02T09:05:00Z</dcterms:created>
  <dcterms:modified xsi:type="dcterms:W3CDTF">2024-02-01T10:31:00Z</dcterms:modified>
</cp:coreProperties>
</file>